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196587367"/>
        <w:docPartObj>
          <w:docPartGallery w:val="Cover Pages"/>
          <w:docPartUnique/>
        </w:docPartObj>
      </w:sdtPr>
      <w:sdtEndPr>
        <w:rPr>
          <w:sz w:val="20"/>
          <w:szCs w:val="20"/>
        </w:rPr>
      </w:sdtEndPr>
      <w:sdtContent>
        <w:p w14:paraId="3C961EC9" w14:textId="45108712" w:rsidR="00B452D9" w:rsidRDefault="00B452D9"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261A8C24" wp14:editId="1E1CA0FF">
                <wp:simplePos x="0" y="0"/>
                <wp:positionH relativeFrom="column">
                  <wp:posOffset>-939800</wp:posOffset>
                </wp:positionH>
                <wp:positionV relativeFrom="page">
                  <wp:posOffset>187</wp:posOffset>
                </wp:positionV>
                <wp:extent cx="7803515" cy="10098666"/>
                <wp:effectExtent l="0" t="0" r="0" b="0"/>
                <wp:wrapNone/>
                <wp:docPr id="2075432230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5432230" name="Picture 1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03515" cy="10098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8EF6F9F" w14:textId="06A18F7C" w:rsidR="00B452D9" w:rsidRDefault="00B452D9">
          <w:pPr>
            <w:rPr>
              <w:rFonts w:ascii="Canva Sans" w:hAnsi="Canva Sans"/>
              <w:kern w:val="0"/>
              <w:sz w:val="20"/>
              <w:szCs w:val="20"/>
              <w:lang w:val="en-US"/>
            </w:rPr>
          </w:pPr>
          <w:r>
            <w:rPr>
              <w:sz w:val="20"/>
              <w:szCs w:val="20"/>
            </w:rPr>
            <w:br w:type="page"/>
          </w:r>
        </w:p>
      </w:sdtContent>
    </w:sdt>
    <w:p w14:paraId="1896745D" w14:textId="77777777" w:rsidR="009F550D" w:rsidRPr="009F550D" w:rsidRDefault="009F550D" w:rsidP="009F550D">
      <w:pPr>
        <w:pStyle w:val="Default"/>
        <w:rPr>
          <w:sz w:val="22"/>
          <w:szCs w:val="21"/>
        </w:rPr>
      </w:pPr>
    </w:p>
    <w:p w14:paraId="5EFAE3A8" w14:textId="6C552E57" w:rsidR="009F550D" w:rsidRPr="009F550D" w:rsidRDefault="009F550D" w:rsidP="009F550D">
      <w:pPr>
        <w:pStyle w:val="Default"/>
        <w:rPr>
          <w:rFonts w:ascii="Times New Roman" w:hAnsi="Times New Roman" w:cs="Times New Roman"/>
          <w:color w:val="771515"/>
          <w:szCs w:val="22"/>
        </w:rPr>
      </w:pPr>
      <w:r w:rsidRPr="00860351">
        <w:rPr>
          <w:rFonts w:ascii="Times New Roman" w:hAnsi="Times New Roman" w:cs="Times New Roman"/>
          <w:color w:val="771515"/>
          <w:szCs w:val="22"/>
        </w:rPr>
        <w:t xml:space="preserve">ANNUAL GENERAL MEETING </w:t>
      </w:r>
    </w:p>
    <w:p w14:paraId="59FC95FF" w14:textId="77777777" w:rsidR="009F550D" w:rsidRPr="009F550D" w:rsidRDefault="009F550D" w:rsidP="009F550D">
      <w:pPr>
        <w:pStyle w:val="Default"/>
        <w:rPr>
          <w:b/>
          <w:bCs/>
          <w:sz w:val="22"/>
          <w:szCs w:val="21"/>
        </w:rPr>
      </w:pPr>
      <w:r w:rsidRPr="009F550D">
        <w:rPr>
          <w:b/>
          <w:bCs/>
          <w:sz w:val="22"/>
          <w:szCs w:val="21"/>
        </w:rPr>
        <w:t xml:space="preserve">Of [FIRST NATION or INDIGENOUS ORGANIZATION] </w:t>
      </w:r>
    </w:p>
    <w:p w14:paraId="4A133C0A" w14:textId="77777777" w:rsidR="009F550D" w:rsidRPr="009F550D" w:rsidRDefault="009F550D" w:rsidP="009F550D">
      <w:pPr>
        <w:pStyle w:val="Default"/>
        <w:rPr>
          <w:b/>
          <w:bCs/>
          <w:sz w:val="22"/>
          <w:szCs w:val="21"/>
        </w:rPr>
      </w:pPr>
      <w:r w:rsidRPr="009F550D">
        <w:rPr>
          <w:b/>
          <w:bCs/>
          <w:sz w:val="22"/>
          <w:szCs w:val="21"/>
        </w:rPr>
        <w:t xml:space="preserve">Date: [MONTH, DD, YYYY] </w:t>
      </w:r>
    </w:p>
    <w:p w14:paraId="5EF334C1" w14:textId="77777777" w:rsidR="009F550D" w:rsidRPr="009F550D" w:rsidRDefault="009F550D" w:rsidP="009F550D">
      <w:pPr>
        <w:pStyle w:val="Default"/>
        <w:rPr>
          <w:b/>
          <w:bCs/>
          <w:sz w:val="22"/>
          <w:szCs w:val="21"/>
        </w:rPr>
      </w:pPr>
      <w:r w:rsidRPr="009F550D">
        <w:rPr>
          <w:b/>
          <w:bCs/>
          <w:sz w:val="22"/>
          <w:szCs w:val="21"/>
        </w:rPr>
        <w:t xml:space="preserve">Time: [START TIME] </w:t>
      </w:r>
    </w:p>
    <w:p w14:paraId="2BAA0A20" w14:textId="333BCA3F" w:rsidR="00B452D9" w:rsidRPr="009F550D" w:rsidRDefault="009F550D" w:rsidP="009F550D">
      <w:pPr>
        <w:pStyle w:val="Default"/>
        <w:rPr>
          <w:rFonts w:cstheme="minorBidi"/>
          <w:b/>
          <w:bCs/>
          <w:color w:val="auto"/>
          <w:sz w:val="22"/>
          <w:szCs w:val="21"/>
          <w:lang w:val="en-CA"/>
        </w:rPr>
      </w:pPr>
      <w:r w:rsidRPr="009F550D">
        <w:rPr>
          <w:rFonts w:cstheme="minorBidi"/>
          <w:b/>
          <w:bCs/>
          <w:color w:val="auto"/>
          <w:sz w:val="22"/>
          <w:szCs w:val="21"/>
          <w:lang w:val="en-CA"/>
        </w:rPr>
        <w:t>Location: [VENUE NAME AND ADDRESS]</w:t>
      </w:r>
    </w:p>
    <w:p w14:paraId="16C12028" w14:textId="77777777" w:rsidR="009F550D" w:rsidRDefault="009F550D" w:rsidP="009F550D">
      <w:pPr>
        <w:pStyle w:val="Default"/>
        <w:rPr>
          <w:rFonts w:cstheme="minorBidi"/>
          <w:color w:val="auto"/>
          <w:sz w:val="22"/>
          <w:szCs w:val="21"/>
          <w:lang w:val="en-CA"/>
        </w:rPr>
      </w:pPr>
    </w:p>
    <w:p w14:paraId="0D0E59DD" w14:textId="77777777" w:rsidR="00860351" w:rsidRDefault="00860351" w:rsidP="009F550D">
      <w:pPr>
        <w:pStyle w:val="Default"/>
        <w:rPr>
          <w:rFonts w:cstheme="minorBidi"/>
          <w:color w:val="auto"/>
          <w:sz w:val="22"/>
          <w:szCs w:val="21"/>
          <w:lang w:val="en-CA"/>
        </w:rPr>
      </w:pPr>
    </w:p>
    <w:p w14:paraId="173104DC" w14:textId="44DBE1F2" w:rsidR="009F550D" w:rsidRPr="00860351" w:rsidRDefault="009F550D" w:rsidP="009F550D">
      <w:pPr>
        <w:pStyle w:val="Default"/>
        <w:rPr>
          <w:rFonts w:ascii="Times New Roman" w:hAnsi="Times New Roman" w:cs="Times New Roman"/>
          <w:color w:val="771515"/>
          <w:szCs w:val="22"/>
        </w:rPr>
      </w:pPr>
      <w:r w:rsidRPr="00860351">
        <w:rPr>
          <w:rFonts w:ascii="Times New Roman" w:hAnsi="Times New Roman" w:cs="Times New Roman"/>
          <w:color w:val="771515"/>
          <w:szCs w:val="22"/>
        </w:rPr>
        <w:t>AGENDA</w:t>
      </w:r>
    </w:p>
    <w:p w14:paraId="67E02D6C" w14:textId="77777777" w:rsidR="009F550D" w:rsidRPr="009F550D" w:rsidRDefault="009F550D" w:rsidP="009F550D">
      <w:pPr>
        <w:pStyle w:val="Default"/>
        <w:numPr>
          <w:ilvl w:val="0"/>
          <w:numId w:val="2"/>
        </w:numPr>
        <w:rPr>
          <w:rFonts w:cstheme="minorBidi"/>
          <w:b/>
          <w:bCs/>
          <w:color w:val="auto"/>
          <w:sz w:val="22"/>
          <w:szCs w:val="21"/>
        </w:rPr>
      </w:pPr>
      <w:r w:rsidRPr="009F550D">
        <w:rPr>
          <w:rFonts w:cstheme="minorBidi"/>
          <w:b/>
          <w:bCs/>
          <w:color w:val="auto"/>
          <w:sz w:val="22"/>
          <w:szCs w:val="21"/>
        </w:rPr>
        <w:t>Land Acknowledgement (optional)</w:t>
      </w:r>
    </w:p>
    <w:p w14:paraId="37F20CA2" w14:textId="77777777" w:rsidR="009F550D" w:rsidRPr="009F550D" w:rsidRDefault="009F550D" w:rsidP="009F550D">
      <w:pPr>
        <w:pStyle w:val="Default"/>
        <w:numPr>
          <w:ilvl w:val="0"/>
          <w:numId w:val="2"/>
        </w:numPr>
        <w:rPr>
          <w:rFonts w:cstheme="minorBidi"/>
          <w:b/>
          <w:bCs/>
          <w:color w:val="auto"/>
          <w:sz w:val="22"/>
          <w:szCs w:val="21"/>
        </w:rPr>
      </w:pPr>
      <w:r w:rsidRPr="009F550D">
        <w:rPr>
          <w:rFonts w:cstheme="minorBidi"/>
          <w:b/>
          <w:bCs/>
          <w:color w:val="auto"/>
          <w:sz w:val="22"/>
          <w:szCs w:val="21"/>
        </w:rPr>
        <w:t>Opening Prayer or Ceremony</w:t>
      </w:r>
    </w:p>
    <w:p w14:paraId="40266744" w14:textId="77777777" w:rsidR="009F550D" w:rsidRPr="009F550D" w:rsidRDefault="009F550D" w:rsidP="009F550D">
      <w:pPr>
        <w:pStyle w:val="Default"/>
        <w:numPr>
          <w:ilvl w:val="0"/>
          <w:numId w:val="2"/>
        </w:numPr>
        <w:rPr>
          <w:rFonts w:cstheme="minorBidi"/>
          <w:b/>
          <w:bCs/>
          <w:color w:val="auto"/>
          <w:sz w:val="22"/>
          <w:szCs w:val="21"/>
        </w:rPr>
      </w:pPr>
      <w:r w:rsidRPr="009F550D">
        <w:rPr>
          <w:rFonts w:cstheme="minorBidi"/>
          <w:b/>
          <w:bCs/>
          <w:color w:val="auto"/>
          <w:sz w:val="22"/>
          <w:szCs w:val="21"/>
        </w:rPr>
        <w:t>Call to Order and Opening Remarks</w:t>
      </w:r>
    </w:p>
    <w:p w14:paraId="7DB38CE6" w14:textId="77777777" w:rsidR="009F550D" w:rsidRPr="009F550D" w:rsidRDefault="009F550D" w:rsidP="009F550D">
      <w:pPr>
        <w:pStyle w:val="Default"/>
        <w:numPr>
          <w:ilvl w:val="0"/>
          <w:numId w:val="2"/>
        </w:numPr>
        <w:rPr>
          <w:rFonts w:cstheme="minorBidi"/>
          <w:b/>
          <w:bCs/>
          <w:color w:val="auto"/>
          <w:sz w:val="22"/>
          <w:szCs w:val="21"/>
        </w:rPr>
      </w:pPr>
      <w:r w:rsidRPr="009F550D">
        <w:rPr>
          <w:rFonts w:cstheme="minorBidi"/>
          <w:b/>
          <w:bCs/>
          <w:color w:val="auto"/>
          <w:sz w:val="22"/>
          <w:szCs w:val="21"/>
        </w:rPr>
        <w:t>Welcome and Opening Remarks from leadership</w:t>
      </w:r>
    </w:p>
    <w:p w14:paraId="27A9AABC" w14:textId="77777777" w:rsidR="009F550D" w:rsidRDefault="009F550D" w:rsidP="009F550D">
      <w:pPr>
        <w:pStyle w:val="Default"/>
        <w:numPr>
          <w:ilvl w:val="1"/>
          <w:numId w:val="2"/>
        </w:numPr>
        <w:rPr>
          <w:rFonts w:cstheme="minorBidi"/>
          <w:color w:val="auto"/>
          <w:sz w:val="22"/>
          <w:szCs w:val="21"/>
        </w:rPr>
      </w:pPr>
      <w:r w:rsidRPr="009F550D">
        <w:rPr>
          <w:rFonts w:cstheme="minorBidi"/>
          <w:color w:val="auto"/>
          <w:sz w:val="22"/>
          <w:szCs w:val="21"/>
        </w:rPr>
        <w:t>Remarks from Chief and Council or Board Chair.</w:t>
      </w:r>
    </w:p>
    <w:p w14:paraId="3E6FDD52" w14:textId="77777777" w:rsidR="009F550D" w:rsidRDefault="009F550D" w:rsidP="009F550D">
      <w:pPr>
        <w:pStyle w:val="Default"/>
        <w:numPr>
          <w:ilvl w:val="1"/>
          <w:numId w:val="2"/>
        </w:numPr>
        <w:rPr>
          <w:rFonts w:cstheme="minorBidi"/>
          <w:color w:val="auto"/>
          <w:sz w:val="22"/>
          <w:szCs w:val="21"/>
        </w:rPr>
      </w:pPr>
      <w:r w:rsidRPr="009F550D">
        <w:rPr>
          <w:rFonts w:cstheme="minorBidi"/>
          <w:color w:val="auto"/>
          <w:sz w:val="22"/>
          <w:szCs w:val="21"/>
        </w:rPr>
        <w:t>Introduction of Council/Board Members Present.</w:t>
      </w:r>
    </w:p>
    <w:p w14:paraId="04D1F75B" w14:textId="648A56E6" w:rsidR="009F550D" w:rsidRPr="009F550D" w:rsidRDefault="009F550D" w:rsidP="009F550D">
      <w:pPr>
        <w:pStyle w:val="Default"/>
        <w:numPr>
          <w:ilvl w:val="0"/>
          <w:numId w:val="2"/>
        </w:numPr>
        <w:rPr>
          <w:rFonts w:cstheme="minorBidi"/>
          <w:b/>
          <w:bCs/>
          <w:color w:val="auto"/>
          <w:sz w:val="22"/>
          <w:szCs w:val="21"/>
        </w:rPr>
      </w:pPr>
      <w:r w:rsidRPr="009F550D">
        <w:rPr>
          <w:rFonts w:cstheme="minorBidi"/>
          <w:b/>
          <w:bCs/>
          <w:color w:val="auto"/>
          <w:sz w:val="22"/>
          <w:szCs w:val="21"/>
        </w:rPr>
        <w:t>Review of Agenda and Introductions</w:t>
      </w:r>
    </w:p>
    <w:p w14:paraId="060B1FB3" w14:textId="0EDD54E3" w:rsidR="009F550D" w:rsidRPr="009F550D" w:rsidRDefault="009F550D" w:rsidP="009F550D">
      <w:pPr>
        <w:pStyle w:val="Default"/>
        <w:numPr>
          <w:ilvl w:val="1"/>
          <w:numId w:val="2"/>
        </w:numPr>
        <w:rPr>
          <w:rFonts w:cstheme="minorBidi"/>
          <w:color w:val="auto"/>
          <w:sz w:val="22"/>
          <w:szCs w:val="21"/>
        </w:rPr>
      </w:pPr>
      <w:r w:rsidRPr="009F550D">
        <w:rPr>
          <w:rFonts w:cstheme="minorBidi"/>
          <w:color w:val="auto"/>
          <w:sz w:val="22"/>
          <w:szCs w:val="21"/>
        </w:rPr>
        <w:t>Overview of agenda items.</w:t>
      </w:r>
    </w:p>
    <w:p w14:paraId="73CBCDFF" w14:textId="5C0E3160" w:rsidR="009F550D" w:rsidRPr="009F550D" w:rsidRDefault="009F550D" w:rsidP="009F550D">
      <w:pPr>
        <w:pStyle w:val="Default"/>
        <w:numPr>
          <w:ilvl w:val="1"/>
          <w:numId w:val="2"/>
        </w:numPr>
        <w:rPr>
          <w:rFonts w:cstheme="minorBidi"/>
          <w:color w:val="auto"/>
          <w:sz w:val="22"/>
          <w:szCs w:val="21"/>
        </w:rPr>
      </w:pPr>
      <w:r w:rsidRPr="009F550D">
        <w:rPr>
          <w:rFonts w:cstheme="minorBidi"/>
          <w:color w:val="auto"/>
          <w:sz w:val="22"/>
          <w:szCs w:val="21"/>
        </w:rPr>
        <w:t xml:space="preserve">Introduction of presenters and </w:t>
      </w:r>
      <w:proofErr w:type="spellStart"/>
      <w:r w:rsidRPr="009F550D">
        <w:rPr>
          <w:rFonts w:cstheme="minorBidi"/>
          <w:color w:val="auto"/>
          <w:sz w:val="22"/>
          <w:szCs w:val="21"/>
        </w:rPr>
        <w:t>panellists</w:t>
      </w:r>
      <w:proofErr w:type="spellEnd"/>
      <w:r w:rsidRPr="009F550D">
        <w:rPr>
          <w:rFonts w:cstheme="minorBidi"/>
          <w:color w:val="auto"/>
          <w:sz w:val="22"/>
          <w:szCs w:val="21"/>
        </w:rPr>
        <w:t xml:space="preserve"> with brief backgrounds.</w:t>
      </w:r>
    </w:p>
    <w:p w14:paraId="6CAAA3C6" w14:textId="27891076" w:rsidR="009F550D" w:rsidRPr="009F550D" w:rsidRDefault="009F550D" w:rsidP="009F550D">
      <w:pPr>
        <w:pStyle w:val="Default"/>
        <w:numPr>
          <w:ilvl w:val="1"/>
          <w:numId w:val="2"/>
        </w:numPr>
        <w:rPr>
          <w:rFonts w:cstheme="minorBidi"/>
          <w:color w:val="auto"/>
          <w:sz w:val="22"/>
          <w:szCs w:val="21"/>
        </w:rPr>
      </w:pPr>
      <w:r w:rsidRPr="009F550D">
        <w:rPr>
          <w:rFonts w:cstheme="minorBidi"/>
          <w:color w:val="auto"/>
          <w:sz w:val="22"/>
          <w:szCs w:val="21"/>
        </w:rPr>
        <w:t>Acknowledgement of youth and elder representatives in attendance.</w:t>
      </w:r>
    </w:p>
    <w:p w14:paraId="6959D199" w14:textId="50493783" w:rsidR="009F550D" w:rsidRPr="009F550D" w:rsidRDefault="009F550D" w:rsidP="009F550D">
      <w:pPr>
        <w:pStyle w:val="Default"/>
        <w:numPr>
          <w:ilvl w:val="0"/>
          <w:numId w:val="2"/>
        </w:numPr>
        <w:rPr>
          <w:rFonts w:cstheme="minorBidi"/>
          <w:b/>
          <w:bCs/>
          <w:color w:val="auto"/>
          <w:sz w:val="22"/>
          <w:szCs w:val="21"/>
        </w:rPr>
      </w:pPr>
      <w:r w:rsidRPr="009F550D">
        <w:rPr>
          <w:rFonts w:cstheme="minorBidi"/>
          <w:b/>
          <w:bCs/>
          <w:color w:val="auto"/>
          <w:sz w:val="22"/>
          <w:szCs w:val="21"/>
        </w:rPr>
        <w:t>Strategic Plan Overview and Progress</w:t>
      </w:r>
    </w:p>
    <w:p w14:paraId="35CABF5D" w14:textId="23E382B8" w:rsidR="009F550D" w:rsidRPr="009F550D" w:rsidRDefault="009F550D" w:rsidP="009F550D">
      <w:pPr>
        <w:pStyle w:val="Default"/>
        <w:numPr>
          <w:ilvl w:val="1"/>
          <w:numId w:val="2"/>
        </w:numPr>
        <w:rPr>
          <w:rFonts w:cstheme="minorBidi"/>
          <w:color w:val="auto"/>
          <w:sz w:val="22"/>
          <w:szCs w:val="21"/>
        </w:rPr>
      </w:pPr>
      <w:r w:rsidRPr="009F550D">
        <w:rPr>
          <w:rFonts w:cstheme="minorBidi"/>
          <w:color w:val="auto"/>
          <w:sz w:val="22"/>
          <w:szCs w:val="21"/>
        </w:rPr>
        <w:t>Presentation of mission, goals, and objectives.</w:t>
      </w:r>
    </w:p>
    <w:p w14:paraId="55EC55B5" w14:textId="1ED1505C" w:rsidR="009F550D" w:rsidRPr="009F550D" w:rsidRDefault="009F550D" w:rsidP="009F550D">
      <w:pPr>
        <w:pStyle w:val="Default"/>
        <w:numPr>
          <w:ilvl w:val="1"/>
          <w:numId w:val="2"/>
        </w:numPr>
        <w:rPr>
          <w:rFonts w:cstheme="minorBidi"/>
          <w:color w:val="auto"/>
          <w:sz w:val="22"/>
          <w:szCs w:val="21"/>
        </w:rPr>
      </w:pPr>
      <w:r w:rsidRPr="009F550D">
        <w:rPr>
          <w:rFonts w:cstheme="minorBidi"/>
          <w:color w:val="auto"/>
          <w:sz w:val="22"/>
          <w:szCs w:val="21"/>
        </w:rPr>
        <w:t>Specific examples of progress made over the past year, including measurable outcomes and</w:t>
      </w:r>
      <w:r>
        <w:rPr>
          <w:rFonts w:cstheme="minorBidi"/>
          <w:color w:val="auto"/>
          <w:sz w:val="22"/>
          <w:szCs w:val="21"/>
        </w:rPr>
        <w:t xml:space="preserve"> </w:t>
      </w:r>
      <w:r w:rsidRPr="009F550D">
        <w:rPr>
          <w:rFonts w:cstheme="minorBidi"/>
          <w:color w:val="auto"/>
          <w:sz w:val="22"/>
          <w:szCs w:val="21"/>
        </w:rPr>
        <w:t>community impact.</w:t>
      </w:r>
    </w:p>
    <w:p w14:paraId="66A0DF50" w14:textId="19099550" w:rsidR="009F550D" w:rsidRPr="009F550D" w:rsidRDefault="009F550D" w:rsidP="009F550D">
      <w:pPr>
        <w:pStyle w:val="Default"/>
        <w:numPr>
          <w:ilvl w:val="0"/>
          <w:numId w:val="2"/>
        </w:numPr>
        <w:rPr>
          <w:rFonts w:cstheme="minorBidi"/>
          <w:b/>
          <w:bCs/>
          <w:color w:val="auto"/>
          <w:sz w:val="22"/>
          <w:szCs w:val="21"/>
        </w:rPr>
      </w:pPr>
      <w:r w:rsidRPr="009F550D">
        <w:rPr>
          <w:rFonts w:cstheme="minorBidi"/>
          <w:b/>
          <w:bCs/>
          <w:color w:val="auto"/>
          <w:sz w:val="22"/>
          <w:szCs w:val="21"/>
        </w:rPr>
        <w:t>Year-in-Review – Programs &amp; Services</w:t>
      </w:r>
    </w:p>
    <w:p w14:paraId="44A3E2BE" w14:textId="1FB1DD01" w:rsidR="009F550D" w:rsidRPr="009F550D" w:rsidRDefault="009F550D" w:rsidP="009F550D">
      <w:pPr>
        <w:pStyle w:val="Default"/>
        <w:numPr>
          <w:ilvl w:val="1"/>
          <w:numId w:val="2"/>
        </w:numPr>
        <w:rPr>
          <w:rFonts w:cstheme="minorBidi"/>
          <w:color w:val="auto"/>
          <w:sz w:val="22"/>
          <w:szCs w:val="21"/>
        </w:rPr>
      </w:pPr>
      <w:r w:rsidRPr="009F550D">
        <w:rPr>
          <w:rFonts w:cstheme="minorBidi"/>
          <w:color w:val="auto"/>
          <w:sz w:val="22"/>
          <w:szCs w:val="21"/>
        </w:rPr>
        <w:t>Highlights from key programs and services.</w:t>
      </w:r>
    </w:p>
    <w:p w14:paraId="5E3E7554" w14:textId="05783906" w:rsidR="009F550D" w:rsidRPr="009F550D" w:rsidRDefault="009F550D" w:rsidP="009F550D">
      <w:pPr>
        <w:pStyle w:val="Default"/>
        <w:numPr>
          <w:ilvl w:val="0"/>
          <w:numId w:val="2"/>
        </w:numPr>
        <w:rPr>
          <w:rFonts w:cstheme="minorBidi"/>
          <w:b/>
          <w:bCs/>
          <w:color w:val="auto"/>
          <w:sz w:val="22"/>
          <w:szCs w:val="21"/>
        </w:rPr>
      </w:pPr>
      <w:r w:rsidRPr="009F550D">
        <w:rPr>
          <w:rFonts w:cstheme="minorBidi"/>
          <w:b/>
          <w:bCs/>
          <w:color w:val="auto"/>
          <w:sz w:val="22"/>
          <w:szCs w:val="21"/>
        </w:rPr>
        <w:t>Financial Report and Audit Presentation</w:t>
      </w:r>
    </w:p>
    <w:p w14:paraId="1D27FD58" w14:textId="70303D7F" w:rsidR="009F550D" w:rsidRPr="009F550D" w:rsidRDefault="009F550D" w:rsidP="009F550D">
      <w:pPr>
        <w:pStyle w:val="Default"/>
        <w:numPr>
          <w:ilvl w:val="1"/>
          <w:numId w:val="2"/>
        </w:numPr>
        <w:rPr>
          <w:rFonts w:cstheme="minorBidi"/>
          <w:color w:val="auto"/>
          <w:sz w:val="22"/>
          <w:szCs w:val="21"/>
        </w:rPr>
      </w:pPr>
      <w:r w:rsidRPr="009F550D">
        <w:rPr>
          <w:rFonts w:cstheme="minorBidi"/>
          <w:color w:val="auto"/>
          <w:sz w:val="22"/>
          <w:szCs w:val="21"/>
        </w:rPr>
        <w:t>Summary of audited financial statements presented in plain language.</w:t>
      </w:r>
    </w:p>
    <w:p w14:paraId="222EED0A" w14:textId="05B41253" w:rsidR="009F550D" w:rsidRPr="009F550D" w:rsidRDefault="009F550D" w:rsidP="009F550D">
      <w:pPr>
        <w:pStyle w:val="Default"/>
        <w:numPr>
          <w:ilvl w:val="1"/>
          <w:numId w:val="2"/>
        </w:numPr>
        <w:rPr>
          <w:rFonts w:cstheme="minorBidi"/>
          <w:color w:val="auto"/>
          <w:sz w:val="22"/>
          <w:szCs w:val="21"/>
        </w:rPr>
      </w:pPr>
      <w:r w:rsidRPr="009F550D">
        <w:rPr>
          <w:rFonts w:cstheme="minorBidi"/>
          <w:color w:val="auto"/>
          <w:sz w:val="22"/>
          <w:szCs w:val="21"/>
        </w:rPr>
        <w:t>Charts or visuals showing revenues, expenditures, and financial position.</w:t>
      </w:r>
    </w:p>
    <w:p w14:paraId="7D486AD3" w14:textId="682F9DE4" w:rsidR="009F550D" w:rsidRPr="009F550D" w:rsidRDefault="009F550D" w:rsidP="009F550D">
      <w:pPr>
        <w:pStyle w:val="Default"/>
        <w:numPr>
          <w:ilvl w:val="1"/>
          <w:numId w:val="2"/>
        </w:numPr>
        <w:rPr>
          <w:rFonts w:cstheme="minorBidi"/>
          <w:color w:val="auto"/>
          <w:sz w:val="22"/>
          <w:szCs w:val="21"/>
        </w:rPr>
      </w:pPr>
      <w:r w:rsidRPr="009F550D">
        <w:rPr>
          <w:rFonts w:cstheme="minorBidi"/>
          <w:color w:val="auto"/>
          <w:sz w:val="22"/>
          <w:szCs w:val="21"/>
        </w:rPr>
        <w:t>Presentation by CFO or external auditor.</w:t>
      </w:r>
    </w:p>
    <w:p w14:paraId="5E372AD2" w14:textId="05C92653" w:rsidR="009F550D" w:rsidRPr="009F550D" w:rsidRDefault="009F550D" w:rsidP="009F550D">
      <w:pPr>
        <w:pStyle w:val="Default"/>
        <w:numPr>
          <w:ilvl w:val="1"/>
          <w:numId w:val="2"/>
        </w:numPr>
        <w:rPr>
          <w:rFonts w:cstheme="minorBidi"/>
          <w:color w:val="auto"/>
          <w:sz w:val="22"/>
          <w:szCs w:val="21"/>
        </w:rPr>
      </w:pPr>
      <w:r w:rsidRPr="009F550D">
        <w:rPr>
          <w:rFonts w:cstheme="minorBidi"/>
          <w:color w:val="auto"/>
          <w:sz w:val="22"/>
          <w:szCs w:val="21"/>
        </w:rPr>
        <w:t>Copies of full audited financial statements available at the meeting or online.</w:t>
      </w:r>
    </w:p>
    <w:p w14:paraId="05729209" w14:textId="10CFE03F" w:rsidR="009F550D" w:rsidRPr="00860351" w:rsidRDefault="009F550D" w:rsidP="009F550D">
      <w:pPr>
        <w:pStyle w:val="Default"/>
        <w:numPr>
          <w:ilvl w:val="0"/>
          <w:numId w:val="2"/>
        </w:numPr>
        <w:rPr>
          <w:rFonts w:cstheme="minorBidi"/>
          <w:b/>
          <w:bCs/>
          <w:color w:val="auto"/>
          <w:sz w:val="22"/>
          <w:szCs w:val="21"/>
        </w:rPr>
      </w:pPr>
      <w:r w:rsidRPr="00860351">
        <w:rPr>
          <w:rFonts w:cstheme="minorBidi"/>
          <w:b/>
          <w:bCs/>
          <w:color w:val="auto"/>
          <w:sz w:val="22"/>
          <w:szCs w:val="21"/>
        </w:rPr>
        <w:t>Community Voice</w:t>
      </w:r>
    </w:p>
    <w:p w14:paraId="17590B49" w14:textId="11DA9D2B" w:rsidR="009F550D" w:rsidRPr="00860351" w:rsidRDefault="009F550D" w:rsidP="009F550D">
      <w:pPr>
        <w:pStyle w:val="Default"/>
        <w:numPr>
          <w:ilvl w:val="0"/>
          <w:numId w:val="2"/>
        </w:numPr>
        <w:rPr>
          <w:rFonts w:cstheme="minorBidi"/>
          <w:b/>
          <w:bCs/>
          <w:color w:val="auto"/>
          <w:sz w:val="22"/>
          <w:szCs w:val="21"/>
        </w:rPr>
      </w:pPr>
      <w:r w:rsidRPr="00860351">
        <w:rPr>
          <w:rFonts w:cstheme="minorBidi"/>
          <w:b/>
          <w:bCs/>
          <w:color w:val="auto"/>
          <w:sz w:val="22"/>
          <w:szCs w:val="21"/>
        </w:rPr>
        <w:t>Question and Answers</w:t>
      </w:r>
    </w:p>
    <w:p w14:paraId="4E12A2D8" w14:textId="0ACC2AA7" w:rsidR="009F550D" w:rsidRPr="009F550D" w:rsidRDefault="009F550D" w:rsidP="009F550D">
      <w:pPr>
        <w:pStyle w:val="Default"/>
        <w:numPr>
          <w:ilvl w:val="1"/>
          <w:numId w:val="2"/>
        </w:numPr>
        <w:rPr>
          <w:rFonts w:cstheme="minorBidi"/>
          <w:color w:val="auto"/>
          <w:sz w:val="22"/>
          <w:szCs w:val="21"/>
        </w:rPr>
      </w:pPr>
      <w:r w:rsidRPr="009F550D">
        <w:rPr>
          <w:rFonts w:cstheme="minorBidi"/>
          <w:color w:val="auto"/>
          <w:sz w:val="22"/>
          <w:szCs w:val="21"/>
        </w:rPr>
        <w:t>Facilitated discussion with ground rules for respectful dialogue.</w:t>
      </w:r>
    </w:p>
    <w:p w14:paraId="3BFE2291" w14:textId="558D0CB4" w:rsidR="009F550D" w:rsidRPr="00860351" w:rsidRDefault="009F550D" w:rsidP="009F550D">
      <w:pPr>
        <w:pStyle w:val="Default"/>
        <w:numPr>
          <w:ilvl w:val="0"/>
          <w:numId w:val="2"/>
        </w:numPr>
        <w:rPr>
          <w:rFonts w:cstheme="minorBidi"/>
          <w:b/>
          <w:bCs/>
          <w:color w:val="auto"/>
          <w:sz w:val="22"/>
          <w:szCs w:val="21"/>
        </w:rPr>
      </w:pPr>
      <w:r w:rsidRPr="00860351">
        <w:rPr>
          <w:rFonts w:cstheme="minorBidi"/>
          <w:b/>
          <w:bCs/>
          <w:color w:val="auto"/>
          <w:sz w:val="22"/>
          <w:szCs w:val="21"/>
        </w:rPr>
        <w:t>Next Steps and Closing Remarks</w:t>
      </w:r>
    </w:p>
    <w:p w14:paraId="1F80F64F" w14:textId="1F2D2C89" w:rsidR="009F550D" w:rsidRPr="00860351" w:rsidRDefault="009F550D" w:rsidP="009F550D">
      <w:pPr>
        <w:pStyle w:val="Default"/>
        <w:numPr>
          <w:ilvl w:val="0"/>
          <w:numId w:val="2"/>
        </w:numPr>
        <w:rPr>
          <w:rFonts w:cstheme="minorBidi"/>
          <w:b/>
          <w:bCs/>
          <w:color w:val="auto"/>
          <w:sz w:val="22"/>
          <w:szCs w:val="21"/>
        </w:rPr>
      </w:pPr>
      <w:r w:rsidRPr="00860351">
        <w:rPr>
          <w:rFonts w:cstheme="minorBidi"/>
          <w:b/>
          <w:bCs/>
          <w:color w:val="auto"/>
          <w:sz w:val="22"/>
          <w:szCs w:val="21"/>
        </w:rPr>
        <w:t>Adjournment</w:t>
      </w:r>
    </w:p>
    <w:p w14:paraId="3176022D" w14:textId="231240C3" w:rsidR="009F550D" w:rsidRPr="009F550D" w:rsidRDefault="009F550D" w:rsidP="009F550D">
      <w:pPr>
        <w:pStyle w:val="Default"/>
        <w:numPr>
          <w:ilvl w:val="1"/>
          <w:numId w:val="2"/>
        </w:numPr>
        <w:rPr>
          <w:rFonts w:cstheme="minorBidi"/>
          <w:color w:val="auto"/>
          <w:sz w:val="22"/>
          <w:szCs w:val="21"/>
        </w:rPr>
      </w:pPr>
      <w:r w:rsidRPr="009F550D">
        <w:rPr>
          <w:rFonts w:cstheme="minorBidi"/>
          <w:color w:val="auto"/>
          <w:sz w:val="22"/>
          <w:szCs w:val="21"/>
        </w:rPr>
        <w:t>Formal closure of the meeting.</w:t>
      </w:r>
    </w:p>
    <w:p w14:paraId="0C7426A6" w14:textId="0E4B4D23" w:rsidR="009F550D" w:rsidRPr="00B452D9" w:rsidRDefault="009F550D" w:rsidP="009F550D">
      <w:pPr>
        <w:pStyle w:val="Default"/>
        <w:numPr>
          <w:ilvl w:val="1"/>
          <w:numId w:val="2"/>
        </w:numPr>
        <w:rPr>
          <w:rFonts w:cstheme="minorBidi"/>
          <w:color w:val="auto"/>
          <w:sz w:val="22"/>
          <w:szCs w:val="21"/>
        </w:rPr>
      </w:pPr>
      <w:r w:rsidRPr="009F550D">
        <w:rPr>
          <w:rFonts w:cstheme="minorBidi"/>
          <w:color w:val="auto"/>
          <w:sz w:val="22"/>
          <w:szCs w:val="21"/>
        </w:rPr>
        <w:t>Closing Prayer or Invitation to Refreshments (optional)</w:t>
      </w:r>
    </w:p>
    <w:sectPr w:rsidR="009F550D" w:rsidRPr="00B452D9" w:rsidSect="00B452D9">
      <w:headerReference w:type="default" r:id="rId8"/>
      <w:footerReference w:type="default" r:id="rId9"/>
      <w:pgSz w:w="12240" w:h="15840"/>
      <w:pgMar w:top="249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2D8744" w14:textId="77777777" w:rsidR="00712E75" w:rsidRDefault="00712E75" w:rsidP="00B452D9">
      <w:pPr>
        <w:spacing w:after="0" w:line="240" w:lineRule="auto"/>
      </w:pPr>
      <w:r>
        <w:separator/>
      </w:r>
    </w:p>
  </w:endnote>
  <w:endnote w:type="continuationSeparator" w:id="0">
    <w:p w14:paraId="133DDD79" w14:textId="77777777" w:rsidR="00712E75" w:rsidRDefault="00712E75" w:rsidP="00B45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nva Sans">
    <w:altName w:val="Calibri"/>
    <w:panose1 w:val="020B0604020202020204"/>
    <w:charset w:val="00"/>
    <w:family w:val="swiss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1792D" w14:textId="4FD578F0" w:rsidR="00765C66" w:rsidRPr="00765C66" w:rsidRDefault="00765C66" w:rsidP="00765C66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color w:val="000000"/>
        <w:kern w:val="0"/>
        <w:lang w:val="en-US"/>
      </w:rPr>
    </w:pPr>
    <w:r w:rsidRPr="00765C66">
      <w:rPr>
        <w:b/>
        <w:bCs/>
      </w:rPr>
      <w:drawing>
        <wp:anchor distT="0" distB="0" distL="114300" distR="114300" simplePos="0" relativeHeight="251659264" behindDoc="1" locked="0" layoutInCell="1" allowOverlap="1" wp14:anchorId="444E6B93" wp14:editId="7116705E">
          <wp:simplePos x="0" y="0"/>
          <wp:positionH relativeFrom="column">
            <wp:posOffset>-141605</wp:posOffset>
          </wp:positionH>
          <wp:positionV relativeFrom="paragraph">
            <wp:posOffset>78740</wp:posOffset>
          </wp:positionV>
          <wp:extent cx="1727200" cy="431800"/>
          <wp:effectExtent l="0" t="0" r="0" b="0"/>
          <wp:wrapNone/>
          <wp:docPr id="54670907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670907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720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A2C7EB" w14:textId="26ACD789" w:rsidR="00765C66" w:rsidRPr="00765C66" w:rsidRDefault="00765C66" w:rsidP="00765C66">
    <w:pPr>
      <w:pStyle w:val="Footer"/>
      <w:jc w:val="right"/>
      <w:rPr>
        <w:b/>
        <w:bCs/>
      </w:rPr>
    </w:pPr>
    <w:r w:rsidRPr="00765C66">
      <w:rPr>
        <w:rFonts w:ascii="Times New Roman" w:hAnsi="Times New Roman" w:cs="Times New Roman"/>
        <w:b/>
        <w:bCs/>
        <w:kern w:val="0"/>
        <w:lang w:val="en-US"/>
      </w:rPr>
      <w:t>AFOA.CA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B063FB" w14:textId="77777777" w:rsidR="00712E75" w:rsidRDefault="00712E75" w:rsidP="00B452D9">
      <w:pPr>
        <w:spacing w:after="0" w:line="240" w:lineRule="auto"/>
      </w:pPr>
      <w:r>
        <w:separator/>
      </w:r>
    </w:p>
  </w:footnote>
  <w:footnote w:type="continuationSeparator" w:id="0">
    <w:p w14:paraId="697BA17E" w14:textId="77777777" w:rsidR="00712E75" w:rsidRDefault="00712E75" w:rsidP="00B452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CAB3F" w14:textId="01378B4D" w:rsidR="00B452D9" w:rsidRDefault="00B452D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AE7CA3C" wp14:editId="26314E19">
          <wp:simplePos x="0" y="0"/>
          <wp:positionH relativeFrom="column">
            <wp:posOffset>-929640</wp:posOffset>
          </wp:positionH>
          <wp:positionV relativeFrom="paragraph">
            <wp:posOffset>-443121</wp:posOffset>
          </wp:positionV>
          <wp:extent cx="7772400" cy="1874926"/>
          <wp:effectExtent l="0" t="0" r="0" b="5080"/>
          <wp:wrapNone/>
          <wp:docPr id="7804692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046927" name="Picture 78046927"/>
                  <pic:cNvPicPr/>
                </pic:nvPicPr>
                <pic:blipFill rotWithShape="1">
                  <a:blip r:embed="rId1"/>
                  <a:srcRect b="81359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87492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CD54F7"/>
    <w:multiLevelType w:val="hybridMultilevel"/>
    <w:tmpl w:val="C37603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2E22C1"/>
    <w:multiLevelType w:val="hybridMultilevel"/>
    <w:tmpl w:val="825A4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30709585">
    <w:abstractNumId w:val="0"/>
  </w:num>
  <w:num w:numId="2" w16cid:durableId="8030444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2D9"/>
    <w:rsid w:val="00712E75"/>
    <w:rsid w:val="00765C66"/>
    <w:rsid w:val="00860351"/>
    <w:rsid w:val="009F550D"/>
    <w:rsid w:val="00B452D9"/>
    <w:rsid w:val="00FE6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F7386B"/>
  <w15:chartTrackingRefBased/>
  <w15:docId w15:val="{27B5FB57-FB64-7D42-BD9A-61632C3C8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52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52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52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52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52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52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52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52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52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52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52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52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52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52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52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52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52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52D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452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52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52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452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452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452D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452D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452D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52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52D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452D9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B452D9"/>
    <w:pPr>
      <w:autoSpaceDE w:val="0"/>
      <w:autoSpaceDN w:val="0"/>
      <w:adjustRightInd w:val="0"/>
      <w:spacing w:after="0" w:line="240" w:lineRule="auto"/>
    </w:pPr>
    <w:rPr>
      <w:rFonts w:ascii="Canva Sans" w:hAnsi="Canva Sans" w:cs="Canva Sans"/>
      <w:color w:val="000000"/>
      <w:kern w:val="0"/>
      <w:lang w:val="en-US"/>
    </w:rPr>
  </w:style>
  <w:style w:type="paragraph" w:styleId="NoSpacing">
    <w:name w:val="No Spacing"/>
    <w:link w:val="NoSpacingChar"/>
    <w:uiPriority w:val="1"/>
    <w:qFormat/>
    <w:rsid w:val="00B452D9"/>
    <w:pPr>
      <w:spacing w:after="0" w:line="240" w:lineRule="auto"/>
    </w:pPr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B452D9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452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52D9"/>
  </w:style>
  <w:style w:type="paragraph" w:styleId="Footer">
    <w:name w:val="footer"/>
    <w:basedOn w:val="Normal"/>
    <w:link w:val="FooterChar"/>
    <w:uiPriority w:val="99"/>
    <w:unhideWhenUsed/>
    <w:rsid w:val="00B452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52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Angelina Castellano</dc:creator>
  <cp:keywords/>
  <dc:description/>
  <cp:lastModifiedBy>Angelina Castellano</cp:lastModifiedBy>
  <cp:revision>2</cp:revision>
  <dcterms:created xsi:type="dcterms:W3CDTF">2026-04-17T18:27:00Z</dcterms:created>
  <dcterms:modified xsi:type="dcterms:W3CDTF">2026-04-17T18:27:00Z</dcterms:modified>
</cp:coreProperties>
</file>